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4"/>
        <w:gridCol w:w="4946"/>
      </w:tblGrid>
      <w:tr w:rsidR="00925B62" w:rsidRPr="003053E9" w:rsidTr="00925B62">
        <w:tc>
          <w:tcPr>
            <w:tcW w:w="4404" w:type="dxa"/>
          </w:tcPr>
          <w:p w:rsidR="00925B62" w:rsidRPr="003053E9" w:rsidRDefault="00925B62" w:rsidP="002E213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زمان</w:t>
            </w:r>
          </w:p>
        </w:tc>
        <w:tc>
          <w:tcPr>
            <w:tcW w:w="4946" w:type="dxa"/>
          </w:tcPr>
          <w:p w:rsidR="00925B62" w:rsidRPr="003053E9" w:rsidRDefault="00925B62" w:rsidP="002E213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Pr="003053E9" w:rsidRDefault="00925B62" w:rsidP="002E213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946" w:type="dxa"/>
          </w:tcPr>
          <w:p w:rsidR="00925B62" w:rsidRPr="003053E9" w:rsidRDefault="00925B62" w:rsidP="002E213E">
            <w:pPr>
              <w:bidi/>
              <w:rPr>
                <w:rFonts w:cs="B Nazanin" w:hint="cs"/>
                <w:rtl/>
                <w:lang w:bidi="fa-IR"/>
              </w:rPr>
            </w:pPr>
            <w:r w:rsidRPr="003053E9">
              <w:rPr>
                <w:rFonts w:cs="B Nazanin" w:hint="cs"/>
                <w:rtl/>
                <w:lang w:bidi="fa-IR"/>
              </w:rPr>
              <w:t>1-آشنایی با شتابدهنده</w:t>
            </w:r>
            <w:r>
              <w:rPr>
                <w:rFonts w:cs="B Nazanin" w:hint="cs"/>
                <w:rtl/>
                <w:lang w:bidi="fa-IR"/>
              </w:rPr>
              <w:t xml:space="preserve"> های ذرات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Pr="003053E9" w:rsidRDefault="00925B62" w:rsidP="006D5F1C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46" w:type="dxa"/>
          </w:tcPr>
          <w:p w:rsidR="00925B62" w:rsidRPr="003053E9" w:rsidRDefault="00925B62" w:rsidP="006D5F1C">
            <w:pPr>
              <w:bidi/>
              <w:rPr>
                <w:rFonts w:cs="B Nazanin"/>
              </w:rPr>
            </w:pPr>
            <w:r w:rsidRPr="003053E9">
              <w:rPr>
                <w:rFonts w:cs="B Nazanin" w:hint="cs"/>
                <w:rtl/>
              </w:rPr>
              <w:t>2-مطالعات الکترودینامیکی باریکه</w:t>
            </w:r>
            <w:r>
              <w:rPr>
                <w:rFonts w:cs="Cambria"/>
                <w:rtl/>
              </w:rPr>
              <w:t> </w:t>
            </w:r>
            <w:r>
              <w:rPr>
                <w:rFonts w:cs="B Nazanin" w:hint="cs"/>
                <w:rtl/>
              </w:rPr>
              <w:t>های ذرات باردار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Default="00925B62" w:rsidP="003053E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46" w:type="dxa"/>
          </w:tcPr>
          <w:p w:rsidR="00925B62" w:rsidRPr="003053E9" w:rsidRDefault="00925B62" w:rsidP="003053E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3053E9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آشنایی با کدهای موجود برای </w:t>
            </w:r>
            <w:r w:rsidRPr="003053E9">
              <w:rPr>
                <w:rFonts w:cs="B Nazanin" w:hint="cs"/>
                <w:rtl/>
              </w:rPr>
              <w:t>شبیه سازی باریکه</w:t>
            </w:r>
            <w:r>
              <w:rPr>
                <w:rFonts w:cs="B Nazanin" w:hint="cs"/>
                <w:rtl/>
              </w:rPr>
              <w:t xml:space="preserve"> های</w:t>
            </w:r>
            <w:r w:rsidRPr="003053E9">
              <w:rPr>
                <w:rFonts w:cs="B Nazanin" w:hint="cs"/>
                <w:rtl/>
              </w:rPr>
              <w:t xml:space="preserve"> الکترونی</w:t>
            </w:r>
            <w:r>
              <w:rPr>
                <w:rFonts w:cs="B Nazanin" w:hint="cs"/>
                <w:rtl/>
              </w:rPr>
              <w:t xml:space="preserve"> و یونی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Default="00925B62" w:rsidP="006D5F1C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46" w:type="dxa"/>
          </w:tcPr>
          <w:p w:rsidR="00925B62" w:rsidRPr="003053E9" w:rsidRDefault="00925B62" w:rsidP="006D5F1C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Pr="003053E9">
              <w:rPr>
                <w:rFonts w:cs="B Nazanin" w:hint="cs"/>
                <w:rtl/>
              </w:rPr>
              <w:t>مطالعه فیزیک</w:t>
            </w:r>
            <w:r>
              <w:rPr>
                <w:rFonts w:cs="B Nazanin" w:hint="cs"/>
                <w:rtl/>
              </w:rPr>
              <w:t xml:space="preserve"> حاکم بر</w:t>
            </w:r>
            <w:r w:rsidRPr="003053E9">
              <w:rPr>
                <w:rFonts w:cs="B Nazanin" w:hint="cs"/>
                <w:rtl/>
              </w:rPr>
              <w:t xml:space="preserve"> خنک کننده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</w:t>
            </w:r>
            <w:r w:rsidRPr="003053E9">
              <w:rPr>
                <w:rFonts w:cs="B Nazanin" w:hint="cs"/>
                <w:rtl/>
              </w:rPr>
              <w:t xml:space="preserve"> الکترونی</w:t>
            </w:r>
            <w:r>
              <w:rPr>
                <w:rFonts w:cs="B Nazanin" w:hint="cs"/>
                <w:rtl/>
              </w:rPr>
              <w:t xml:space="preserve"> و به طور ویژه پروژه لیر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Default="00925B62" w:rsidP="002E213E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46" w:type="dxa"/>
          </w:tcPr>
          <w:p w:rsidR="00925B62" w:rsidRPr="003053E9" w:rsidRDefault="00925B62" w:rsidP="002E213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3053E9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طراحی اولیه خنک کننده الکترونی با صرف نظر از کلیه آثار غیر خطی 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Default="00925B62" w:rsidP="005F0EF5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46" w:type="dxa"/>
          </w:tcPr>
          <w:p w:rsidR="00925B62" w:rsidRPr="003053E9" w:rsidRDefault="00925B62" w:rsidP="005F0EF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3053E9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مطالعات آثار غیر خطی در فرایند خنک سازی و چالشهای موجود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Default="00925B62" w:rsidP="005F0EF5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46" w:type="dxa"/>
          </w:tcPr>
          <w:p w:rsidR="00925B62" w:rsidRPr="003053E9" w:rsidRDefault="00925B62" w:rsidP="005F0EF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7-مدل سازی تحلیلی-عددی فرایند خنک سازی با در نظر گرفتن کلیه آثار خطی و غیری خطی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Default="00925B62" w:rsidP="005F0EF5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46" w:type="dxa"/>
          </w:tcPr>
          <w:p w:rsidR="00925B62" w:rsidRPr="003053E9" w:rsidRDefault="00925B62" w:rsidP="005F0EF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8-پیاده سازی مدل در کدهای شبیه سازی موجود مانند آر اف ترک و توسعه آنها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Default="00925B62" w:rsidP="006D5F1C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946" w:type="dxa"/>
          </w:tcPr>
          <w:p w:rsidR="00925B62" w:rsidRDefault="00925B62" w:rsidP="006D5F1C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9-طراحی نهایی خنک کننده الکترونی پروژه لیر با استفاده از کد حاصل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Default="00925B62" w:rsidP="005F0EF5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46" w:type="dxa"/>
          </w:tcPr>
          <w:p w:rsidR="00925B62" w:rsidRPr="003053E9" w:rsidRDefault="00ED420F" w:rsidP="005F0EF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925B62">
              <w:rPr>
                <w:rFonts w:cs="B Nazanin" w:hint="cs"/>
                <w:rtl/>
              </w:rPr>
              <w:t>-نگارش رساله</w:t>
            </w:r>
          </w:p>
        </w:tc>
      </w:tr>
      <w:tr w:rsidR="00925B62" w:rsidRPr="003053E9" w:rsidTr="00925B62">
        <w:tc>
          <w:tcPr>
            <w:tcW w:w="4404" w:type="dxa"/>
          </w:tcPr>
          <w:p w:rsidR="00925B62" w:rsidRDefault="00925B62" w:rsidP="005F0EF5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946" w:type="dxa"/>
          </w:tcPr>
          <w:p w:rsidR="00925B62" w:rsidRPr="003053E9" w:rsidRDefault="00ED420F" w:rsidP="005F0EF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bookmarkStart w:id="0" w:name="_GoBack"/>
            <w:bookmarkEnd w:id="0"/>
            <w:r w:rsidR="00925B62">
              <w:rPr>
                <w:rFonts w:cs="B Nazanin" w:hint="cs"/>
                <w:rtl/>
              </w:rPr>
              <w:t xml:space="preserve">-چاپ مقالات </w:t>
            </w:r>
            <w:r w:rsidR="00925B62">
              <w:rPr>
                <w:rFonts w:cs="B Nazanin" w:hint="cs"/>
                <w:rtl/>
              </w:rPr>
              <w:t>مربوطه</w:t>
            </w:r>
          </w:p>
        </w:tc>
      </w:tr>
    </w:tbl>
    <w:p w:rsidR="00E071BC" w:rsidRPr="003053E9" w:rsidRDefault="00ED420F">
      <w:pPr>
        <w:rPr>
          <w:rFonts w:cs="B Nazanin"/>
        </w:rPr>
      </w:pPr>
    </w:p>
    <w:sectPr w:rsidR="00E071BC" w:rsidRPr="00305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1C"/>
    <w:rsid w:val="00122066"/>
    <w:rsid w:val="00276114"/>
    <w:rsid w:val="002E213E"/>
    <w:rsid w:val="003053E9"/>
    <w:rsid w:val="0058265B"/>
    <w:rsid w:val="005F0EF5"/>
    <w:rsid w:val="006D5F1C"/>
    <w:rsid w:val="007C1C7A"/>
    <w:rsid w:val="00925B62"/>
    <w:rsid w:val="00CA7934"/>
    <w:rsid w:val="00D31505"/>
    <w:rsid w:val="00D7589D"/>
    <w:rsid w:val="00E8113C"/>
    <w:rsid w:val="00ED420F"/>
    <w:rsid w:val="00EE1D3A"/>
    <w:rsid w:val="00F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FE22"/>
  <w15:chartTrackingRefBased/>
  <w15:docId w15:val="{E0036387-C54B-49A6-B437-EBA9065E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dayyani</dc:creator>
  <cp:keywords/>
  <dc:description/>
  <cp:lastModifiedBy>dayyani</cp:lastModifiedBy>
  <cp:revision>8</cp:revision>
  <dcterms:created xsi:type="dcterms:W3CDTF">2020-08-18T07:07:00Z</dcterms:created>
  <dcterms:modified xsi:type="dcterms:W3CDTF">2020-08-18T08:07:00Z</dcterms:modified>
</cp:coreProperties>
</file>